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174" w:rsidRPr="00AB1301" w:rsidRDefault="00480174" w:rsidP="00480174">
      <w:pPr>
        <w:jc w:val="center"/>
        <w:rPr>
          <w:b/>
          <w:sz w:val="28"/>
          <w:szCs w:val="28"/>
        </w:rPr>
      </w:pPr>
      <w:r w:rsidRPr="00AB1301">
        <w:rPr>
          <w:b/>
          <w:sz w:val="28"/>
          <w:szCs w:val="28"/>
        </w:rPr>
        <w:t>ПОСТАНОВЛЕНИЕ</w:t>
      </w:r>
    </w:p>
    <w:p w:rsidR="00480174" w:rsidRPr="00AB1301" w:rsidRDefault="00480174" w:rsidP="00480174">
      <w:pPr>
        <w:jc w:val="center"/>
        <w:rPr>
          <w:b/>
          <w:sz w:val="28"/>
          <w:szCs w:val="28"/>
        </w:rPr>
      </w:pPr>
    </w:p>
    <w:p w:rsidR="00480174" w:rsidRPr="00AB1301" w:rsidRDefault="00480174" w:rsidP="00480174">
      <w:pPr>
        <w:jc w:val="center"/>
        <w:rPr>
          <w:b/>
          <w:sz w:val="28"/>
          <w:szCs w:val="28"/>
        </w:rPr>
      </w:pPr>
      <w:r w:rsidRPr="00AB1301">
        <w:rPr>
          <w:b/>
          <w:sz w:val="28"/>
          <w:szCs w:val="28"/>
        </w:rPr>
        <w:t>Администрации Междуреченского сельского поселения</w:t>
      </w:r>
    </w:p>
    <w:p w:rsidR="00480174" w:rsidRPr="00AB1301" w:rsidRDefault="00480174" w:rsidP="00480174">
      <w:pPr>
        <w:jc w:val="center"/>
        <w:rPr>
          <w:b/>
          <w:sz w:val="28"/>
          <w:szCs w:val="28"/>
        </w:rPr>
      </w:pPr>
      <w:r w:rsidRPr="00AB1301">
        <w:rPr>
          <w:b/>
          <w:sz w:val="28"/>
          <w:szCs w:val="28"/>
        </w:rPr>
        <w:t xml:space="preserve">Заволжского муниципального района </w:t>
      </w:r>
    </w:p>
    <w:p w:rsidR="00480174" w:rsidRPr="00AB1301" w:rsidRDefault="00480174" w:rsidP="00480174">
      <w:pPr>
        <w:jc w:val="center"/>
        <w:rPr>
          <w:b/>
          <w:sz w:val="28"/>
          <w:szCs w:val="28"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Pr="000C3A51" w:rsidRDefault="00480174" w:rsidP="00480174">
      <w:pPr>
        <w:jc w:val="center"/>
        <w:rPr>
          <w:b/>
        </w:rPr>
      </w:pPr>
    </w:p>
    <w:p w:rsidR="00480174" w:rsidRPr="0070737B" w:rsidRDefault="00480174" w:rsidP="00480174">
      <w:pPr>
        <w:tabs>
          <w:tab w:val="left" w:pos="10260"/>
        </w:tabs>
        <w:rPr>
          <w:b/>
        </w:rPr>
      </w:pPr>
      <w:r>
        <w:rPr>
          <w:b/>
        </w:rPr>
        <w:t xml:space="preserve">   От  10.10</w:t>
      </w:r>
      <w:r w:rsidRPr="000C3A51">
        <w:rPr>
          <w:b/>
        </w:rPr>
        <w:t>.</w:t>
      </w:r>
      <w:r>
        <w:rPr>
          <w:b/>
        </w:rPr>
        <w:t xml:space="preserve">2011 </w:t>
      </w:r>
      <w:r w:rsidRPr="000C3A51">
        <w:rPr>
          <w:b/>
        </w:rPr>
        <w:t>г</w:t>
      </w:r>
      <w:r>
        <w:t xml:space="preserve">.                                                                                                                   </w:t>
      </w:r>
      <w:r>
        <w:rPr>
          <w:b/>
        </w:rPr>
        <w:t>№ 86</w:t>
      </w:r>
    </w:p>
    <w:p w:rsidR="00480174" w:rsidRDefault="00480174" w:rsidP="00480174">
      <w:pPr>
        <w:tabs>
          <w:tab w:val="left" w:pos="9255"/>
        </w:tabs>
        <w:jc w:val="center"/>
        <w:rPr>
          <w:b/>
        </w:rPr>
      </w:pPr>
      <w:proofErr w:type="spellStart"/>
      <w:r>
        <w:rPr>
          <w:b/>
        </w:rPr>
        <w:t>с</w:t>
      </w:r>
      <w:proofErr w:type="gramStart"/>
      <w:r>
        <w:rPr>
          <w:b/>
        </w:rPr>
        <w:t>.З</w:t>
      </w:r>
      <w:proofErr w:type="gramEnd"/>
      <w:r>
        <w:rPr>
          <w:b/>
        </w:rPr>
        <w:t>аречный</w:t>
      </w:r>
      <w:proofErr w:type="spellEnd"/>
      <w:r>
        <w:rPr>
          <w:b/>
        </w:rPr>
        <w:t xml:space="preserve"> </w:t>
      </w:r>
    </w:p>
    <w:p w:rsidR="00480174" w:rsidRDefault="00480174" w:rsidP="00480174">
      <w:pPr>
        <w:tabs>
          <w:tab w:val="left" w:pos="9255"/>
        </w:tabs>
        <w:jc w:val="center"/>
        <w:rPr>
          <w:b/>
        </w:rPr>
      </w:pPr>
    </w:p>
    <w:p w:rsidR="00480174" w:rsidRDefault="00480174" w:rsidP="00480174">
      <w:pPr>
        <w:tabs>
          <w:tab w:val="left" w:pos="9255"/>
        </w:tabs>
        <w:jc w:val="center"/>
        <w:rPr>
          <w:b/>
        </w:rPr>
      </w:pPr>
    </w:p>
    <w:p w:rsidR="00480174" w:rsidRDefault="00480174" w:rsidP="00480174">
      <w:pPr>
        <w:tabs>
          <w:tab w:val="left" w:pos="9255"/>
        </w:tabs>
        <w:jc w:val="center"/>
        <w:rPr>
          <w:b/>
        </w:rPr>
      </w:pPr>
      <w:r w:rsidRPr="00292CB3">
        <w:rPr>
          <w:b/>
        </w:rPr>
        <w:t>Об утверждении перечня</w:t>
      </w:r>
      <w:r>
        <w:rPr>
          <w:b/>
        </w:rPr>
        <w:t xml:space="preserve"> мероприятий по энергосбережению </w:t>
      </w:r>
    </w:p>
    <w:p w:rsidR="00480174" w:rsidRPr="00292CB3" w:rsidRDefault="00480174" w:rsidP="00480174">
      <w:pPr>
        <w:tabs>
          <w:tab w:val="left" w:pos="9255"/>
        </w:tabs>
        <w:jc w:val="center"/>
        <w:rPr>
          <w:b/>
        </w:rPr>
      </w:pPr>
      <w:r>
        <w:rPr>
          <w:b/>
        </w:rPr>
        <w:t>и повышению энергетической эффективности в отношении общего имущества собственников помещений в многоквартирном доме, подлежащих проведению единовременно и (или) регулярно</w:t>
      </w:r>
    </w:p>
    <w:p w:rsidR="00480174" w:rsidRDefault="00480174" w:rsidP="00480174">
      <w:pPr>
        <w:tabs>
          <w:tab w:val="left" w:pos="9255"/>
        </w:tabs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both"/>
      </w:pPr>
      <w:r>
        <w:rPr>
          <w:b/>
        </w:rPr>
        <w:tab/>
      </w:r>
      <w:proofErr w:type="gramStart"/>
      <w:r>
        <w:t xml:space="preserve">В соответствии с Федеральным законом от  23.11.2009  № 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принципами формирования органами исполнительной власти перечня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утвержденными постановлением Правительства РФ от 23.08.2010 № 646, администрация Междуреченского сельского поселения </w:t>
      </w:r>
      <w:proofErr w:type="gramEnd"/>
    </w:p>
    <w:p w:rsidR="00480174" w:rsidRDefault="00480174" w:rsidP="00480174">
      <w:pPr>
        <w:jc w:val="center"/>
        <w:rPr>
          <w:b/>
        </w:rPr>
      </w:pPr>
      <w:r w:rsidRPr="003B4E64">
        <w:rPr>
          <w:b/>
        </w:rPr>
        <w:t>постановляет</w:t>
      </w:r>
      <w:r>
        <w:rPr>
          <w:b/>
        </w:rPr>
        <w:t>:</w:t>
      </w:r>
    </w:p>
    <w:p w:rsidR="00480174" w:rsidRPr="00E10964" w:rsidRDefault="00480174" w:rsidP="00480174">
      <w:pPr>
        <w:jc w:val="both"/>
      </w:pPr>
      <w:r>
        <w:rPr>
          <w:b/>
        </w:rPr>
        <w:t xml:space="preserve"> </w:t>
      </w:r>
      <w:r>
        <w:rPr>
          <w:b/>
        </w:rPr>
        <w:tab/>
      </w:r>
      <w:r w:rsidRPr="003B4E64">
        <w:t>Утвердить перечень мероприятий по</w:t>
      </w:r>
      <w:r>
        <w:t xml:space="preserve"> энергосбережению и повышению энергетической эффективности в отношении общего имущества собственников помещений в многоквартирном доме, подлежащих проведению единовременно </w:t>
      </w:r>
      <w:proofErr w:type="gramStart"/>
      <w:r>
        <w:t>и(</w:t>
      </w:r>
      <w:proofErr w:type="gramEnd"/>
      <w:r>
        <w:t>или) регулярно (прилагается)</w:t>
      </w: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both"/>
        <w:rPr>
          <w:b/>
        </w:rPr>
      </w:pPr>
    </w:p>
    <w:p w:rsidR="00480174" w:rsidRDefault="00480174" w:rsidP="00480174">
      <w:pPr>
        <w:rPr>
          <w:b/>
        </w:rPr>
      </w:pPr>
      <w:r>
        <w:rPr>
          <w:b/>
        </w:rPr>
        <w:t xml:space="preserve">      Глава администрации </w:t>
      </w:r>
    </w:p>
    <w:p w:rsidR="00480174" w:rsidRDefault="00480174" w:rsidP="00480174">
      <w:pPr>
        <w:jc w:val="both"/>
        <w:rPr>
          <w:b/>
        </w:rPr>
      </w:pPr>
      <w:r>
        <w:rPr>
          <w:b/>
        </w:rPr>
        <w:t xml:space="preserve">      Междуреченского сельского поселения                                    </w:t>
      </w:r>
      <w:proofErr w:type="spellStart"/>
      <w:r>
        <w:rPr>
          <w:b/>
        </w:rPr>
        <w:t>В.Елинов</w:t>
      </w:r>
      <w:proofErr w:type="spellEnd"/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jc w:val="center"/>
        <w:rPr>
          <w:b/>
        </w:rPr>
      </w:pPr>
    </w:p>
    <w:p w:rsidR="00480174" w:rsidRDefault="00480174" w:rsidP="00480174">
      <w:pPr>
        <w:rPr>
          <w:b/>
        </w:rPr>
      </w:pPr>
    </w:p>
    <w:p w:rsidR="00480174" w:rsidRPr="003B4E64" w:rsidRDefault="00480174" w:rsidP="00480174">
      <w:pPr>
        <w:jc w:val="both"/>
        <w:rPr>
          <w:sz w:val="16"/>
          <w:szCs w:val="16"/>
        </w:rPr>
      </w:pPr>
      <w:proofErr w:type="spellStart"/>
      <w:r w:rsidRPr="003B4E64">
        <w:rPr>
          <w:sz w:val="16"/>
          <w:szCs w:val="16"/>
        </w:rPr>
        <w:t>В.Зубова</w:t>
      </w:r>
      <w:proofErr w:type="spellEnd"/>
    </w:p>
    <w:p w:rsidR="00480174" w:rsidRPr="003B4E64" w:rsidRDefault="00480174" w:rsidP="00480174">
      <w:pPr>
        <w:jc w:val="both"/>
        <w:rPr>
          <w:sz w:val="16"/>
          <w:szCs w:val="16"/>
        </w:rPr>
      </w:pPr>
      <w:r w:rsidRPr="003B4E64">
        <w:rPr>
          <w:sz w:val="16"/>
          <w:szCs w:val="16"/>
        </w:rPr>
        <w:t>25-1-27</w:t>
      </w:r>
    </w:p>
    <w:p w:rsidR="00480174" w:rsidRDefault="00480174" w:rsidP="00480174">
      <w:pPr>
        <w:jc w:val="right"/>
        <w:rPr>
          <w:sz w:val="20"/>
          <w:szCs w:val="20"/>
        </w:rPr>
      </w:pPr>
      <w:r w:rsidRPr="00AA1298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к постановлению </w:t>
      </w:r>
    </w:p>
    <w:p w:rsidR="00480174" w:rsidRDefault="00480174" w:rsidP="0048017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Междуреченского</w:t>
      </w:r>
      <w:proofErr w:type="gramEnd"/>
      <w:r>
        <w:rPr>
          <w:sz w:val="20"/>
          <w:szCs w:val="20"/>
        </w:rPr>
        <w:t xml:space="preserve"> </w:t>
      </w:r>
    </w:p>
    <w:p w:rsidR="00480174" w:rsidRDefault="00480174" w:rsidP="00480174">
      <w:pPr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 от 10.10.2011 № 86</w:t>
      </w:r>
    </w:p>
    <w:p w:rsidR="00480174" w:rsidRPr="00AA1298" w:rsidRDefault="00480174" w:rsidP="0048017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80174" w:rsidRPr="00AC017B" w:rsidRDefault="00480174" w:rsidP="00480174">
      <w:pPr>
        <w:jc w:val="center"/>
        <w:rPr>
          <w:b/>
        </w:rPr>
      </w:pPr>
      <w:r w:rsidRPr="00AC017B">
        <w:rPr>
          <w:b/>
        </w:rPr>
        <w:t>ПЕРЕЧЕНЬ</w:t>
      </w:r>
    </w:p>
    <w:p w:rsidR="00480174" w:rsidRPr="00AC017B" w:rsidRDefault="00480174" w:rsidP="00480174">
      <w:pPr>
        <w:jc w:val="center"/>
        <w:rPr>
          <w:b/>
        </w:rPr>
      </w:pPr>
      <w:r w:rsidRPr="00AC017B">
        <w:rPr>
          <w:b/>
        </w:rPr>
        <w:t>мероприятий по энергосбережению и повышению энерг</w:t>
      </w:r>
      <w:r>
        <w:rPr>
          <w:b/>
        </w:rPr>
        <w:t>ет</w:t>
      </w:r>
      <w:r w:rsidRPr="00AC017B">
        <w:rPr>
          <w:b/>
        </w:rPr>
        <w:t>ической эффективности в отношении общего имущества собственников помещений в многоквартирном доме, подлежащих проведению единовременно и (или) регулярно</w:t>
      </w:r>
    </w:p>
    <w:p w:rsidR="00480174" w:rsidRPr="00AC017B" w:rsidRDefault="00480174" w:rsidP="00480174">
      <w:pPr>
        <w:jc w:val="center"/>
        <w:rPr>
          <w:b/>
        </w:rPr>
      </w:pPr>
    </w:p>
    <w:tbl>
      <w:tblPr>
        <w:tblStyle w:val="a3"/>
        <w:tblW w:w="9720" w:type="dxa"/>
        <w:tblInd w:w="-72" w:type="dxa"/>
        <w:tblLook w:val="01E0" w:firstRow="1" w:lastRow="1" w:firstColumn="1" w:lastColumn="1" w:noHBand="0" w:noVBand="0"/>
      </w:tblPr>
      <w:tblGrid>
        <w:gridCol w:w="456"/>
        <w:gridCol w:w="325"/>
        <w:gridCol w:w="4665"/>
        <w:gridCol w:w="4274"/>
      </w:tblGrid>
      <w:tr w:rsidR="00480174" w:rsidRPr="00AC017B" w:rsidTr="00757501">
        <w:tc>
          <w:tcPr>
            <w:tcW w:w="781" w:type="dxa"/>
            <w:gridSpan w:val="2"/>
          </w:tcPr>
          <w:p w:rsidR="00480174" w:rsidRPr="00AC017B" w:rsidRDefault="00480174" w:rsidP="00757501">
            <w:pPr>
              <w:jc w:val="center"/>
              <w:rPr>
                <w:b/>
              </w:rPr>
            </w:pPr>
            <w:r w:rsidRPr="00AC017B">
              <w:rPr>
                <w:b/>
              </w:rPr>
              <w:t>№</w:t>
            </w:r>
          </w:p>
          <w:p w:rsidR="00480174" w:rsidRPr="00AC017B" w:rsidRDefault="00480174" w:rsidP="00757501">
            <w:pPr>
              <w:jc w:val="center"/>
              <w:rPr>
                <w:b/>
              </w:rPr>
            </w:pPr>
            <w:proofErr w:type="gramStart"/>
            <w:r w:rsidRPr="00AC017B">
              <w:rPr>
                <w:b/>
              </w:rPr>
              <w:t>п</w:t>
            </w:r>
            <w:proofErr w:type="gramEnd"/>
            <w:r w:rsidRPr="00AC017B">
              <w:rPr>
                <w:b/>
                <w:lang w:val="en-US"/>
              </w:rPr>
              <w:t>/</w:t>
            </w:r>
            <w:r w:rsidRPr="00AC017B">
              <w:rPr>
                <w:b/>
              </w:rPr>
              <w:t>п</w:t>
            </w:r>
          </w:p>
        </w:tc>
        <w:tc>
          <w:tcPr>
            <w:tcW w:w="4665" w:type="dxa"/>
          </w:tcPr>
          <w:p w:rsidR="00480174" w:rsidRPr="00AC017B" w:rsidRDefault="00480174" w:rsidP="00757501">
            <w:pPr>
              <w:jc w:val="center"/>
              <w:rPr>
                <w:b/>
              </w:rPr>
            </w:pPr>
            <w:r w:rsidRPr="00AC017B">
              <w:rPr>
                <w:b/>
              </w:rPr>
              <w:t>Наименование мероприятия</w:t>
            </w:r>
          </w:p>
        </w:tc>
        <w:tc>
          <w:tcPr>
            <w:tcW w:w="4274" w:type="dxa"/>
          </w:tcPr>
          <w:p w:rsidR="00480174" w:rsidRPr="00AC017B" w:rsidRDefault="00480174" w:rsidP="00757501">
            <w:pPr>
              <w:jc w:val="center"/>
              <w:rPr>
                <w:b/>
              </w:rPr>
            </w:pPr>
            <w:r w:rsidRPr="00AC017B">
              <w:rPr>
                <w:b/>
              </w:rPr>
              <w:t xml:space="preserve">Периодичность выполнения </w:t>
            </w:r>
          </w:p>
          <w:p w:rsidR="00480174" w:rsidRPr="00AC017B" w:rsidRDefault="00480174" w:rsidP="00757501">
            <w:pPr>
              <w:ind w:firstLine="708"/>
              <w:rPr>
                <w:b/>
              </w:rPr>
            </w:pPr>
            <w:r w:rsidRPr="00AC017B">
              <w:rPr>
                <w:b/>
              </w:rPr>
              <w:t xml:space="preserve">и особенности реализации </w:t>
            </w:r>
          </w:p>
          <w:p w:rsidR="00480174" w:rsidRPr="00AC017B" w:rsidRDefault="00480174" w:rsidP="00757501">
            <w:pPr>
              <w:tabs>
                <w:tab w:val="left" w:pos="1755"/>
              </w:tabs>
              <w:ind w:firstLine="708"/>
              <w:rPr>
                <w:b/>
              </w:rPr>
            </w:pPr>
            <w:r w:rsidRPr="00AC017B">
              <w:t xml:space="preserve">         </w:t>
            </w:r>
            <w:r w:rsidRPr="00AC017B">
              <w:rPr>
                <w:b/>
              </w:rPr>
              <w:t xml:space="preserve"> мероприятия</w:t>
            </w:r>
          </w:p>
        </w:tc>
      </w:tr>
      <w:tr w:rsidR="00480174" w:rsidRPr="00AC017B" w:rsidTr="00757501">
        <w:trPr>
          <w:trHeight w:val="640"/>
        </w:trPr>
        <w:tc>
          <w:tcPr>
            <w:tcW w:w="9720" w:type="dxa"/>
            <w:gridSpan w:val="4"/>
            <w:tcBorders>
              <w:bottom w:val="single" w:sz="4" w:space="0" w:color="auto"/>
            </w:tcBorders>
          </w:tcPr>
          <w:p w:rsidR="00480174" w:rsidRPr="00AC017B" w:rsidRDefault="00480174" w:rsidP="00757501">
            <w:pPr>
              <w:jc w:val="center"/>
            </w:pPr>
            <w:r w:rsidRPr="00AC017B">
              <w:t xml:space="preserve">Обязательные мероприятия при эксплуатации дома </w:t>
            </w:r>
          </w:p>
          <w:p w:rsidR="00480174" w:rsidRPr="00AC017B" w:rsidRDefault="00480174" w:rsidP="00757501">
            <w:pPr>
              <w:jc w:val="center"/>
            </w:pPr>
            <w:r w:rsidRPr="00AC017B">
              <w:t>инженерных коммуникаций и систем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AC017B" w:rsidRDefault="00480174" w:rsidP="00757501">
            <w:pPr>
              <w:jc w:val="center"/>
              <w:rPr>
                <w:b/>
              </w:rPr>
            </w:pPr>
            <w:r w:rsidRPr="00AC017B">
              <w:rPr>
                <w:b/>
              </w:rPr>
              <w:t>1</w:t>
            </w:r>
          </w:p>
        </w:tc>
        <w:tc>
          <w:tcPr>
            <w:tcW w:w="4990" w:type="dxa"/>
            <w:gridSpan w:val="2"/>
          </w:tcPr>
          <w:p w:rsidR="00480174" w:rsidRPr="00AC017B" w:rsidRDefault="00480174" w:rsidP="00757501">
            <w:r>
              <w:t>Поддерж</w:t>
            </w:r>
            <w:r w:rsidRPr="00AC017B">
              <w:t xml:space="preserve">ание в исправном состоянии теплоизоляции или при ее отсутствии устройство теплоизоляции трубопроводов внутридомовых систем отопления и горячего водоснабжения (подающего и циркуляционного), проложенных в неотапливаемых помещениях, в местах, где возможно замерзание теплоносителя, с использованием </w:t>
            </w:r>
            <w:proofErr w:type="spellStart"/>
            <w:r w:rsidRPr="00AC017B">
              <w:t>энергоэффективных</w:t>
            </w:r>
            <w:proofErr w:type="spellEnd"/>
            <w:r w:rsidRPr="00AC017B">
              <w:t xml:space="preserve"> материалов  </w:t>
            </w:r>
          </w:p>
        </w:tc>
        <w:tc>
          <w:tcPr>
            <w:tcW w:w="4274" w:type="dxa"/>
          </w:tcPr>
          <w:p w:rsidR="00480174" w:rsidRPr="00AC017B" w:rsidRDefault="00480174" w:rsidP="00757501">
            <w:pPr>
              <w:jc w:val="both"/>
            </w:pPr>
            <w:r w:rsidRPr="00AC017B">
              <w:t>Постоянно при эксплуатации.</w:t>
            </w:r>
          </w:p>
          <w:p w:rsidR="00480174" w:rsidRPr="00AC017B" w:rsidRDefault="00480174" w:rsidP="00757501">
            <w:pPr>
              <w:jc w:val="both"/>
            </w:pPr>
            <w:r w:rsidRPr="00AC017B">
              <w:t>Не допускается применение</w:t>
            </w:r>
          </w:p>
          <w:p w:rsidR="00480174" w:rsidRPr="00AC017B" w:rsidRDefault="00480174" w:rsidP="00757501">
            <w:pPr>
              <w:jc w:val="both"/>
            </w:pPr>
            <w:r w:rsidRPr="00AC017B">
              <w:t>теплоизоляционных материалов, подверженных деструкции при взаимодействии с влагой.</w:t>
            </w:r>
          </w:p>
          <w:p w:rsidR="00480174" w:rsidRPr="00AC017B" w:rsidRDefault="00480174" w:rsidP="00757501">
            <w:pPr>
              <w:jc w:val="both"/>
            </w:pPr>
            <w:r w:rsidRPr="00AC017B">
              <w:t xml:space="preserve">Изоляция подающих и обратных трубопроводов выполняется отдельно друг от друга, не допускается их размещение в одной теплоизоляционной конструкции во избежание теплопередачи </w:t>
            </w:r>
            <w:proofErr w:type="gramStart"/>
            <w:r w:rsidRPr="00AC017B">
              <w:t>от</w:t>
            </w:r>
            <w:proofErr w:type="gramEnd"/>
            <w:r w:rsidRPr="00AC017B">
              <w:t xml:space="preserve"> подающего к обратному трубопроводу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AC017B" w:rsidRDefault="00480174" w:rsidP="00757501">
            <w:pPr>
              <w:jc w:val="center"/>
            </w:pPr>
            <w:r w:rsidRPr="00AC017B">
              <w:t>2</w:t>
            </w:r>
          </w:p>
        </w:tc>
        <w:tc>
          <w:tcPr>
            <w:tcW w:w="4990" w:type="dxa"/>
            <w:gridSpan w:val="2"/>
          </w:tcPr>
          <w:p w:rsidR="00480174" w:rsidRPr="00AC017B" w:rsidRDefault="00480174" w:rsidP="00757501">
            <w:r w:rsidRPr="00AC017B">
              <w:t>Проведение гидропневматической промывки внутридомовых инженерных систем</w:t>
            </w:r>
          </w:p>
        </w:tc>
        <w:tc>
          <w:tcPr>
            <w:tcW w:w="4274" w:type="dxa"/>
          </w:tcPr>
          <w:p w:rsidR="00480174" w:rsidRPr="00AC017B" w:rsidRDefault="00480174" w:rsidP="00757501">
            <w:r w:rsidRPr="00AC017B">
              <w:t xml:space="preserve">При наличии </w:t>
            </w:r>
            <w:proofErr w:type="spellStart"/>
            <w:r w:rsidRPr="00AC017B">
              <w:t>непрогрева</w:t>
            </w:r>
            <w:proofErr w:type="spellEnd"/>
            <w:r w:rsidRPr="00AC017B">
              <w:t xml:space="preserve"> радиаторов отопления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AC017B" w:rsidRDefault="00480174" w:rsidP="00757501">
            <w:pPr>
              <w:jc w:val="center"/>
            </w:pPr>
            <w:r w:rsidRPr="00AC017B">
              <w:t>3</w:t>
            </w:r>
          </w:p>
        </w:tc>
        <w:tc>
          <w:tcPr>
            <w:tcW w:w="4990" w:type="dxa"/>
            <w:gridSpan w:val="2"/>
          </w:tcPr>
          <w:p w:rsidR="00480174" w:rsidRPr="00AC017B" w:rsidRDefault="00480174" w:rsidP="00757501">
            <w:r w:rsidRPr="00AC017B">
              <w:t>Удаление отложений на внутренних поверхностях трубопроводов и отопительных приборов системы теплоснабжения без демонтажа оборудования с использованием современных реагентов и поверхностно-активных веществ</w:t>
            </w:r>
          </w:p>
        </w:tc>
        <w:tc>
          <w:tcPr>
            <w:tcW w:w="4274" w:type="dxa"/>
          </w:tcPr>
          <w:p w:rsidR="00480174" w:rsidRPr="00AC017B" w:rsidRDefault="00480174" w:rsidP="00757501">
            <w:pPr>
              <w:jc w:val="both"/>
            </w:pPr>
            <w:r w:rsidRPr="00AC017B">
              <w:t xml:space="preserve">Мероприятия осуществляются по мере повышения </w:t>
            </w:r>
            <w:proofErr w:type="spellStart"/>
            <w:r w:rsidRPr="00AC017B">
              <w:t>гидравлическо</w:t>
            </w:r>
            <w:proofErr w:type="spellEnd"/>
            <w:r w:rsidRPr="00AC017B">
              <w:t xml:space="preserve"> сопротивления  в системе отопления и снижения теплоотдачи отопительных приборов из-за отложений на внутренних поверхностях трубопроводов и отопительных приборов, не поддающихся удалению при гидропневматической промывке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AC017B" w:rsidRDefault="00480174" w:rsidP="00757501">
            <w:pPr>
              <w:jc w:val="center"/>
            </w:pPr>
            <w:r w:rsidRPr="00AC017B">
              <w:t>4</w:t>
            </w:r>
          </w:p>
        </w:tc>
        <w:tc>
          <w:tcPr>
            <w:tcW w:w="4990" w:type="dxa"/>
            <w:gridSpan w:val="2"/>
          </w:tcPr>
          <w:p w:rsidR="00480174" w:rsidRPr="00AC017B" w:rsidRDefault="00480174" w:rsidP="00757501">
            <w:r>
              <w:t>Установка теплоотражающих экранов между отопительными приборами и стенами</w:t>
            </w:r>
          </w:p>
        </w:tc>
        <w:tc>
          <w:tcPr>
            <w:tcW w:w="4274" w:type="dxa"/>
          </w:tcPr>
          <w:p w:rsidR="00480174" w:rsidRPr="00AC017B" w:rsidRDefault="00480174" w:rsidP="00757501">
            <w:r>
              <w:t>Единовременно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AC017B" w:rsidRDefault="00480174" w:rsidP="00757501">
            <w:pPr>
              <w:jc w:val="center"/>
            </w:pPr>
            <w:r>
              <w:t>5</w:t>
            </w:r>
          </w:p>
        </w:tc>
        <w:tc>
          <w:tcPr>
            <w:tcW w:w="4990" w:type="dxa"/>
            <w:gridSpan w:val="2"/>
          </w:tcPr>
          <w:p w:rsidR="00480174" w:rsidRPr="00AC017B" w:rsidRDefault="00480174" w:rsidP="00757501">
            <w:r>
              <w:t>Устранение утечек в системах тепл</w:t>
            </w:r>
            <w:proofErr w:type="gramStart"/>
            <w:r>
              <w:t>о-</w:t>
            </w:r>
            <w:proofErr w:type="gramEnd"/>
            <w:r>
              <w:t xml:space="preserve">  и водоснабжения</w:t>
            </w:r>
          </w:p>
        </w:tc>
        <w:tc>
          <w:tcPr>
            <w:tcW w:w="4274" w:type="dxa"/>
          </w:tcPr>
          <w:p w:rsidR="00480174" w:rsidRPr="00AC017B" w:rsidRDefault="00480174" w:rsidP="00757501">
            <w:r>
              <w:t>Постоянно при эксплуатации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AC017B" w:rsidRDefault="00480174" w:rsidP="00757501">
            <w:pPr>
              <w:jc w:val="center"/>
            </w:pPr>
            <w:r>
              <w:t>6</w:t>
            </w:r>
          </w:p>
        </w:tc>
        <w:tc>
          <w:tcPr>
            <w:tcW w:w="4990" w:type="dxa"/>
            <w:gridSpan w:val="2"/>
          </w:tcPr>
          <w:p w:rsidR="00480174" w:rsidRPr="00AC017B" w:rsidRDefault="00480174" w:rsidP="00757501">
            <w:r>
              <w:t>Укупорка чердаков</w:t>
            </w:r>
          </w:p>
        </w:tc>
        <w:tc>
          <w:tcPr>
            <w:tcW w:w="4274" w:type="dxa"/>
          </w:tcPr>
          <w:p w:rsidR="00480174" w:rsidRPr="00AC017B" w:rsidRDefault="00480174" w:rsidP="00757501">
            <w:r>
              <w:t>Единовременно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AC017B" w:rsidRDefault="00480174" w:rsidP="00757501">
            <w:pPr>
              <w:jc w:val="center"/>
            </w:pPr>
            <w:r>
              <w:t>7</w:t>
            </w:r>
          </w:p>
        </w:tc>
        <w:tc>
          <w:tcPr>
            <w:tcW w:w="4990" w:type="dxa"/>
            <w:gridSpan w:val="2"/>
          </w:tcPr>
          <w:p w:rsidR="00480174" w:rsidRPr="00AC017B" w:rsidRDefault="00480174" w:rsidP="00757501">
            <w:r>
              <w:t>Установка доводчиков или пружин на дверях в местах общего пользования</w:t>
            </w:r>
          </w:p>
        </w:tc>
        <w:tc>
          <w:tcPr>
            <w:tcW w:w="4274" w:type="dxa"/>
          </w:tcPr>
          <w:p w:rsidR="00480174" w:rsidRPr="00AF3DFB" w:rsidRDefault="00480174" w:rsidP="00757501">
            <w:r>
              <w:t>Единовременно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AF3DFB" w:rsidRDefault="00480174" w:rsidP="00757501">
            <w:pPr>
              <w:jc w:val="center"/>
            </w:pPr>
            <w:r w:rsidRPr="00AF3DFB">
              <w:t>8</w:t>
            </w:r>
          </w:p>
        </w:tc>
        <w:tc>
          <w:tcPr>
            <w:tcW w:w="4990" w:type="dxa"/>
            <w:gridSpan w:val="2"/>
          </w:tcPr>
          <w:p w:rsidR="00480174" w:rsidRPr="00AF3DFB" w:rsidRDefault="00480174" w:rsidP="00757501">
            <w:r>
              <w:t>Снижение потерь теплоты, связанных с инфильтрацией воздуха, путем заполнения зазоров в местах примыкания окон и дверей к конструкциям наружных стен с применением вспенивающихся синтетических материалов. Использование уплотнительных прокладок из силиконовых материалов или морозостойкой резины в притворах окон и дверей</w:t>
            </w:r>
          </w:p>
        </w:tc>
        <w:tc>
          <w:tcPr>
            <w:tcW w:w="4274" w:type="dxa"/>
          </w:tcPr>
          <w:p w:rsidR="00480174" w:rsidRPr="00D71FA2" w:rsidRDefault="00480174" w:rsidP="00757501">
            <w:r>
              <w:t>Единовременно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D71FA2" w:rsidRDefault="00480174" w:rsidP="00757501">
            <w:pPr>
              <w:jc w:val="center"/>
            </w:pPr>
            <w:r>
              <w:lastRenderedPageBreak/>
              <w:t>9</w:t>
            </w:r>
          </w:p>
        </w:tc>
        <w:tc>
          <w:tcPr>
            <w:tcW w:w="4990" w:type="dxa"/>
            <w:gridSpan w:val="2"/>
          </w:tcPr>
          <w:p w:rsidR="00480174" w:rsidRPr="00D71FA2" w:rsidRDefault="00480174" w:rsidP="00757501">
            <w:r>
              <w:t>Установка (восстановление) и (или) утепление дверей и (или) люков подвальных и чердачных помещений, неотапливаемого технического этажа, совмещенной крыши, входных и тамбурных дверей для обеспечения нормативных значений тепловых потерь через заполнения дверных проемов</w:t>
            </w:r>
          </w:p>
        </w:tc>
        <w:tc>
          <w:tcPr>
            <w:tcW w:w="4274" w:type="dxa"/>
          </w:tcPr>
          <w:p w:rsidR="00480174" w:rsidRPr="00D71FA2" w:rsidRDefault="00480174" w:rsidP="00757501">
            <w:pPr>
              <w:tabs>
                <w:tab w:val="left" w:pos="480"/>
              </w:tabs>
            </w:pPr>
            <w:r w:rsidRPr="00D71FA2">
              <w:t>Единовременно</w:t>
            </w:r>
            <w:r w:rsidRPr="00D71FA2">
              <w:tab/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D71FA2" w:rsidRDefault="00480174" w:rsidP="00757501">
            <w:pPr>
              <w:jc w:val="center"/>
            </w:pPr>
            <w:r>
              <w:t>10</w:t>
            </w:r>
          </w:p>
        </w:tc>
        <w:tc>
          <w:tcPr>
            <w:tcW w:w="4990" w:type="dxa"/>
            <w:gridSpan w:val="2"/>
          </w:tcPr>
          <w:p w:rsidR="00480174" w:rsidRPr="00D71FA2" w:rsidRDefault="00480174" w:rsidP="00757501">
            <w:r>
              <w:t>Восстановление остекления существующих заполнений оконных проемов</w:t>
            </w:r>
          </w:p>
        </w:tc>
        <w:tc>
          <w:tcPr>
            <w:tcW w:w="4274" w:type="dxa"/>
          </w:tcPr>
          <w:p w:rsidR="00480174" w:rsidRPr="00D71FA2" w:rsidRDefault="00480174" w:rsidP="00757501">
            <w:r>
              <w:t>Постоянно при эксплуатации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D71FA2" w:rsidRDefault="00480174" w:rsidP="00757501">
            <w:pPr>
              <w:jc w:val="center"/>
            </w:pPr>
            <w:r>
              <w:t>11</w:t>
            </w:r>
          </w:p>
        </w:tc>
        <w:tc>
          <w:tcPr>
            <w:tcW w:w="4990" w:type="dxa"/>
            <w:gridSpan w:val="2"/>
          </w:tcPr>
          <w:p w:rsidR="00480174" w:rsidRPr="00D71FA2" w:rsidRDefault="00480174" w:rsidP="00757501">
            <w:r>
              <w:t xml:space="preserve">Замена вышедших из строя оконных конструкций отапливаемых (по проекту) мест общего пользования на двухкамерные стеклопакеты или однокамерные с использованием </w:t>
            </w:r>
            <w:proofErr w:type="spellStart"/>
            <w:r>
              <w:t>энергоэффективного</w:t>
            </w:r>
            <w:proofErr w:type="spellEnd"/>
            <w:r>
              <w:t xml:space="preserve"> (</w:t>
            </w:r>
            <w:proofErr w:type="spellStart"/>
            <w:r>
              <w:t>низкоэмиссионного</w:t>
            </w:r>
            <w:proofErr w:type="spellEnd"/>
            <w:r>
              <w:t>) стекла</w:t>
            </w:r>
          </w:p>
        </w:tc>
        <w:tc>
          <w:tcPr>
            <w:tcW w:w="4274" w:type="dxa"/>
          </w:tcPr>
          <w:p w:rsidR="00480174" w:rsidRPr="00324704" w:rsidRDefault="00480174" w:rsidP="00757501">
            <w:r w:rsidRPr="00324704">
              <w:t>Единовременно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324704" w:rsidRDefault="00480174" w:rsidP="00757501">
            <w:pPr>
              <w:jc w:val="center"/>
            </w:pPr>
            <w:r>
              <w:t>12</w:t>
            </w:r>
          </w:p>
        </w:tc>
        <w:tc>
          <w:tcPr>
            <w:tcW w:w="4990" w:type="dxa"/>
            <w:gridSpan w:val="2"/>
          </w:tcPr>
          <w:p w:rsidR="00480174" w:rsidRPr="00324704" w:rsidRDefault="00480174" w:rsidP="00757501">
            <w:r>
              <w:t>Установка энергосберегающих ламп</w:t>
            </w:r>
          </w:p>
        </w:tc>
        <w:tc>
          <w:tcPr>
            <w:tcW w:w="4274" w:type="dxa"/>
          </w:tcPr>
          <w:p w:rsidR="00480174" w:rsidRPr="00324704" w:rsidRDefault="00480174" w:rsidP="00757501">
            <w:r>
              <w:t>При замене вышедших из строя ламп накаливания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324704" w:rsidRDefault="00480174" w:rsidP="00757501">
            <w:r w:rsidRPr="00324704">
              <w:t>13</w:t>
            </w:r>
          </w:p>
        </w:tc>
        <w:tc>
          <w:tcPr>
            <w:tcW w:w="4990" w:type="dxa"/>
            <w:gridSpan w:val="2"/>
          </w:tcPr>
          <w:p w:rsidR="00480174" w:rsidRPr="00324704" w:rsidRDefault="00480174" w:rsidP="00757501">
            <w:r>
              <w:t>Установка в местах общего пользования элементов автоматического управления системой освещения (датчиков движения, присутствия)</w:t>
            </w:r>
          </w:p>
        </w:tc>
        <w:tc>
          <w:tcPr>
            <w:tcW w:w="4274" w:type="dxa"/>
          </w:tcPr>
          <w:p w:rsidR="00480174" w:rsidRPr="00324704" w:rsidRDefault="00480174" w:rsidP="00757501">
            <w:r w:rsidRPr="00324704">
              <w:t>Единовременно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324704" w:rsidRDefault="00480174" w:rsidP="00757501">
            <w:pPr>
              <w:jc w:val="center"/>
            </w:pPr>
            <w:r>
              <w:t>14</w:t>
            </w:r>
          </w:p>
        </w:tc>
        <w:tc>
          <w:tcPr>
            <w:tcW w:w="4990" w:type="dxa"/>
            <w:gridSpan w:val="2"/>
          </w:tcPr>
          <w:p w:rsidR="00480174" w:rsidRPr="00324704" w:rsidRDefault="00480174" w:rsidP="00757501">
            <w:r>
              <w:t>Размещение в местах общего пользования информационных стендов, содержащих сведения об энергосберегающих мероприятиях в отношении потребления энергоресурсов жителями на территории дома, квартиры</w:t>
            </w:r>
          </w:p>
        </w:tc>
        <w:tc>
          <w:tcPr>
            <w:tcW w:w="4274" w:type="dxa"/>
          </w:tcPr>
          <w:p w:rsidR="00480174" w:rsidRPr="00CC3FCF" w:rsidRDefault="00480174" w:rsidP="00757501">
            <w:r>
              <w:t>Единовременно</w:t>
            </w:r>
          </w:p>
        </w:tc>
      </w:tr>
      <w:tr w:rsidR="00480174" w:rsidRPr="00AC017B" w:rsidTr="00757501">
        <w:tc>
          <w:tcPr>
            <w:tcW w:w="9720" w:type="dxa"/>
            <w:gridSpan w:val="4"/>
            <w:tcBorders>
              <w:bottom w:val="nil"/>
            </w:tcBorders>
          </w:tcPr>
          <w:p w:rsidR="00480174" w:rsidRDefault="00480174" w:rsidP="00757501">
            <w:pPr>
              <w:jc w:val="center"/>
            </w:pPr>
            <w:r w:rsidRPr="00CC3FCF">
              <w:t>О</w:t>
            </w:r>
            <w:r>
              <w:t xml:space="preserve">бязательные мероприятия при проведении капитального ремонта дома, </w:t>
            </w:r>
          </w:p>
          <w:p w:rsidR="00480174" w:rsidRPr="00CC3FCF" w:rsidRDefault="00480174" w:rsidP="00757501">
            <w:pPr>
              <w:jc w:val="center"/>
            </w:pPr>
            <w:r>
              <w:t xml:space="preserve">инженерных коммуникаций и систем 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CC3FCF" w:rsidRDefault="00480174" w:rsidP="00757501">
            <w:pPr>
              <w:jc w:val="center"/>
            </w:pPr>
            <w:r>
              <w:t>15</w:t>
            </w:r>
          </w:p>
        </w:tc>
        <w:tc>
          <w:tcPr>
            <w:tcW w:w="4990" w:type="dxa"/>
            <w:gridSpan w:val="2"/>
            <w:tcBorders>
              <w:top w:val="nil"/>
            </w:tcBorders>
          </w:tcPr>
          <w:p w:rsidR="00480174" w:rsidRPr="00CC3FCF" w:rsidRDefault="00480174" w:rsidP="00757501">
            <w:r>
              <w:t xml:space="preserve">Установка до 01.07. 2012 коллективных (общедомовых) приборов учета потребления тепловой энергии, горячей и холодной воды, электрической энергии (за исключением ветхих, аварийных объектов, объектов, подлежащих сносу или капитальному ремонту до 01.01.2013, а также объектов, мощность потребления электрической энергии которых составляет менее чем пять киловатт (в отношении организации учета используемой электрической энергии) или максимальный объем потребления тепловой </w:t>
            </w:r>
            <w:proofErr w:type="gramStart"/>
            <w:r>
              <w:t>энергии</w:t>
            </w:r>
            <w:proofErr w:type="gramEnd"/>
            <w:r>
              <w:t xml:space="preserve"> которых составляет менее чем две десятых </w:t>
            </w:r>
            <w:proofErr w:type="spellStart"/>
            <w:r>
              <w:t>гигакалории</w:t>
            </w:r>
            <w:proofErr w:type="spellEnd"/>
            <w:r>
              <w:t xml:space="preserve"> в час </w:t>
            </w:r>
            <w:proofErr w:type="gramStart"/>
            <w:r>
              <w:t xml:space="preserve">( </w:t>
            </w:r>
            <w:proofErr w:type="gramEnd"/>
            <w:r>
              <w:t>в отношении организации учета используемой тепловой энергии)</w:t>
            </w:r>
          </w:p>
        </w:tc>
        <w:tc>
          <w:tcPr>
            <w:tcW w:w="4274" w:type="dxa"/>
          </w:tcPr>
          <w:p w:rsidR="00480174" w:rsidRDefault="00480174" w:rsidP="00757501">
            <w:pPr>
              <w:tabs>
                <w:tab w:val="left" w:pos="195"/>
              </w:tabs>
            </w:pPr>
            <w:r w:rsidRPr="00F3408C">
              <w:t>Единовременно</w:t>
            </w:r>
            <w:r>
              <w:t>.</w:t>
            </w:r>
          </w:p>
          <w:p w:rsidR="00480174" w:rsidRPr="00F3408C" w:rsidRDefault="00480174" w:rsidP="00757501">
            <w:pPr>
              <w:tabs>
                <w:tab w:val="left" w:pos="195"/>
              </w:tabs>
            </w:pPr>
            <w:r>
              <w:t>Мероприятие осуществляется при проведении капитального ремонта соответствующих внутренних систем</w:t>
            </w:r>
          </w:p>
          <w:p w:rsidR="00480174" w:rsidRPr="00F3408C" w:rsidRDefault="00480174" w:rsidP="00757501">
            <w:pPr>
              <w:tabs>
                <w:tab w:val="left" w:pos="195"/>
              </w:tabs>
            </w:pPr>
          </w:p>
        </w:tc>
      </w:tr>
      <w:tr w:rsidR="00480174" w:rsidRPr="00AC017B" w:rsidTr="00757501">
        <w:tc>
          <w:tcPr>
            <w:tcW w:w="456" w:type="dxa"/>
          </w:tcPr>
          <w:p w:rsidR="00480174" w:rsidRPr="00F3408C" w:rsidRDefault="00480174" w:rsidP="00757501">
            <w:r>
              <w:t>16</w:t>
            </w:r>
          </w:p>
        </w:tc>
        <w:tc>
          <w:tcPr>
            <w:tcW w:w="4990" w:type="dxa"/>
            <w:gridSpan w:val="2"/>
          </w:tcPr>
          <w:p w:rsidR="00480174" w:rsidRPr="00BF1527" w:rsidRDefault="00480174" w:rsidP="00757501">
            <w:r>
              <w:t>Выполнение технических мероприятий по обеспечению рециркуляции теплоносителя в системе горячего водоснабжения многоквартирного дома</w:t>
            </w:r>
          </w:p>
        </w:tc>
        <w:tc>
          <w:tcPr>
            <w:tcW w:w="4274" w:type="dxa"/>
          </w:tcPr>
          <w:p w:rsidR="00480174" w:rsidRDefault="00480174" w:rsidP="00757501">
            <w:r>
              <w:t>Единовременно.</w:t>
            </w:r>
          </w:p>
          <w:p w:rsidR="00480174" w:rsidRPr="00BF1527" w:rsidRDefault="00480174" w:rsidP="00757501">
            <w:r>
              <w:t>Мероприятие осуществляется при проведении капитального ремонта внутренней системы горячего водоснабжения многоквартирного дома</w:t>
            </w:r>
          </w:p>
        </w:tc>
      </w:tr>
      <w:tr w:rsidR="00480174" w:rsidRPr="00AC017B" w:rsidTr="00757501">
        <w:tc>
          <w:tcPr>
            <w:tcW w:w="456" w:type="dxa"/>
          </w:tcPr>
          <w:p w:rsidR="00480174" w:rsidRPr="00BF1527" w:rsidRDefault="00480174" w:rsidP="00757501">
            <w:r w:rsidRPr="00BF1527">
              <w:t>17</w:t>
            </w:r>
          </w:p>
        </w:tc>
        <w:tc>
          <w:tcPr>
            <w:tcW w:w="4990" w:type="dxa"/>
            <w:gridSpan w:val="2"/>
          </w:tcPr>
          <w:p w:rsidR="00480174" w:rsidRDefault="00480174" w:rsidP="00757501">
            <w:r>
              <w:t xml:space="preserve">Модернизация (монтаж) индивидуальных </w:t>
            </w:r>
            <w:r>
              <w:lastRenderedPageBreak/>
              <w:t>тепловых пунктов многоквартирного дома, их автоматизация, замена (установка) теплообменных аппаратов.</w:t>
            </w:r>
          </w:p>
          <w:p w:rsidR="00480174" w:rsidRPr="00BF1527" w:rsidRDefault="00480174" w:rsidP="00757501">
            <w:r>
              <w:t xml:space="preserve">Установка фильтров сетевой воды (грязевиков) на подающем и обратном </w:t>
            </w:r>
            <w:proofErr w:type="gramStart"/>
            <w:r>
              <w:t>трубопроводах</w:t>
            </w:r>
            <w:proofErr w:type="gramEnd"/>
            <w:r>
              <w:t xml:space="preserve"> на вводе в здание теплопроводов системы теплоснабжения</w:t>
            </w:r>
          </w:p>
        </w:tc>
        <w:tc>
          <w:tcPr>
            <w:tcW w:w="4274" w:type="dxa"/>
          </w:tcPr>
          <w:p w:rsidR="00480174" w:rsidRPr="00BF1527" w:rsidRDefault="00480174" w:rsidP="00757501">
            <w:r>
              <w:lastRenderedPageBreak/>
              <w:t xml:space="preserve">При проведении капитального ремонта </w:t>
            </w:r>
            <w:r>
              <w:lastRenderedPageBreak/>
              <w:t>внутренней системы теплоснабжения многоквартирного дома</w:t>
            </w:r>
          </w:p>
        </w:tc>
      </w:tr>
      <w:tr w:rsidR="00480174" w:rsidTr="00757501">
        <w:tc>
          <w:tcPr>
            <w:tcW w:w="456" w:type="dxa"/>
          </w:tcPr>
          <w:p w:rsidR="00480174" w:rsidRPr="00BF1527" w:rsidRDefault="00480174" w:rsidP="00757501">
            <w:pPr>
              <w:jc w:val="center"/>
            </w:pPr>
            <w:r w:rsidRPr="00BF1527">
              <w:lastRenderedPageBreak/>
              <w:t>18</w:t>
            </w:r>
          </w:p>
        </w:tc>
        <w:tc>
          <w:tcPr>
            <w:tcW w:w="4990" w:type="dxa"/>
            <w:gridSpan w:val="2"/>
          </w:tcPr>
          <w:p w:rsidR="00480174" w:rsidRPr="00BF1527" w:rsidRDefault="00480174" w:rsidP="00757501">
            <w:r w:rsidRPr="00BF1527">
              <w:t>Заделка</w:t>
            </w:r>
            <w:r>
              <w:t xml:space="preserve"> межпанельных и компенсационных швов в ограждающих конструкциях здания</w:t>
            </w:r>
          </w:p>
        </w:tc>
        <w:tc>
          <w:tcPr>
            <w:tcW w:w="4274" w:type="dxa"/>
          </w:tcPr>
          <w:p w:rsidR="00480174" w:rsidRPr="00834223" w:rsidRDefault="00480174" w:rsidP="00757501">
            <w:r>
              <w:t>При проведении капитального ремонта  дома</w:t>
            </w:r>
          </w:p>
        </w:tc>
      </w:tr>
      <w:tr w:rsidR="00480174" w:rsidTr="00757501">
        <w:tc>
          <w:tcPr>
            <w:tcW w:w="456" w:type="dxa"/>
          </w:tcPr>
          <w:p w:rsidR="00480174" w:rsidRPr="00834223" w:rsidRDefault="00480174" w:rsidP="00757501">
            <w:pPr>
              <w:jc w:val="center"/>
            </w:pPr>
            <w:r w:rsidRPr="00834223">
              <w:t>19</w:t>
            </w:r>
          </w:p>
        </w:tc>
        <w:tc>
          <w:tcPr>
            <w:tcW w:w="4990" w:type="dxa"/>
            <w:gridSpan w:val="2"/>
          </w:tcPr>
          <w:p w:rsidR="00480174" w:rsidRPr="00834223" w:rsidRDefault="00480174" w:rsidP="00757501">
            <w:r>
              <w:t>Использование красок светлых тонов при окрашивании полов, стен и потолков для снижения затрат энергии на освещение за счет большего взаимного отражения между поверхностями</w:t>
            </w:r>
          </w:p>
        </w:tc>
        <w:tc>
          <w:tcPr>
            <w:tcW w:w="4274" w:type="dxa"/>
          </w:tcPr>
          <w:p w:rsidR="00480174" w:rsidRPr="00834223" w:rsidRDefault="00480174" w:rsidP="00757501">
            <w:r>
              <w:t>При проведении капитального ремонта дома</w:t>
            </w:r>
          </w:p>
        </w:tc>
      </w:tr>
      <w:tr w:rsidR="00480174" w:rsidTr="00757501">
        <w:tc>
          <w:tcPr>
            <w:tcW w:w="456" w:type="dxa"/>
          </w:tcPr>
          <w:p w:rsidR="00480174" w:rsidRPr="00834223" w:rsidRDefault="00480174" w:rsidP="00757501">
            <w:r>
              <w:t>20</w:t>
            </w:r>
          </w:p>
        </w:tc>
        <w:tc>
          <w:tcPr>
            <w:tcW w:w="4990" w:type="dxa"/>
            <w:gridSpan w:val="2"/>
          </w:tcPr>
          <w:p w:rsidR="00480174" w:rsidRPr="00834223" w:rsidRDefault="00480174" w:rsidP="00757501">
            <w:r>
              <w:t xml:space="preserve">Утепление ограждающих конструкций здания с применением </w:t>
            </w:r>
            <w:proofErr w:type="spellStart"/>
            <w:r>
              <w:t>энергоэффективных</w:t>
            </w:r>
            <w:proofErr w:type="spellEnd"/>
            <w:r>
              <w:t xml:space="preserve"> теплоизоляционных материалов</w:t>
            </w:r>
          </w:p>
        </w:tc>
        <w:tc>
          <w:tcPr>
            <w:tcW w:w="4274" w:type="dxa"/>
          </w:tcPr>
          <w:p w:rsidR="00480174" w:rsidRPr="00834223" w:rsidRDefault="00480174" w:rsidP="00757501">
            <w:r>
              <w:t>При проведении капитального ремонта дома</w:t>
            </w:r>
          </w:p>
        </w:tc>
      </w:tr>
    </w:tbl>
    <w:p w:rsidR="00726329" w:rsidRDefault="00726329">
      <w:bookmarkStart w:id="0" w:name="_GoBack"/>
      <w:bookmarkEnd w:id="0"/>
    </w:p>
    <w:sectPr w:rsidR="00726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174"/>
    <w:rsid w:val="00480174"/>
    <w:rsid w:val="0072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17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0174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17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0174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2013-03-11T10:49:00Z</dcterms:created>
  <dcterms:modified xsi:type="dcterms:W3CDTF">2013-03-11T10:49:00Z</dcterms:modified>
</cp:coreProperties>
</file>